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Махмутов Карим гр. ЭУЭм-1-22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Как Федеральная резервная система управляет денежной массой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Абстрактный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На протяжении всей истории общества свободного рынка переживали циклы бумов и спадов. В то время как все наслаждаются хорошими экономическими временами, спады часто бывают болезненными. Федеральная резервная система была создана для того, чтобы помочь уменьшить ущерб, нанесенный во время спадов, и получила несколько мощных инструментов для воздействия на предложение денег.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Эволюция ФРС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Когда была создана Федеральная резервная система, ее основатели не предполагали, что она будет проводить активную денежно-кредитную политику для стабилизации экономики. Основные идеи политики экономической стабилизации в то время были иностранными и восходили только к работе Джона Мейнарда Кейнса в 1936 году. Вместо этого основатели рассматривали ФРС как средство предотвращения истощения запасов денег и кредитов во время экономических спадов, как это часто случалось в период до 1914 года.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Одним из основных способов, с помощью которого ФРС должна была обеспечить такую страховку от финансовой паники, было выступать в качестве “кредитора последней инстанции”. То есть, когда рискованные перспективы бизнеса заставляли коммерческие банки колебаться в предоставлении новых кредитов, ФРС вмешивалась, ссужая деньги банкам, тем самым побуждая банки ссужать больше денег своим клиентам.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Функция центрального банка возросла, и сегодня ФРС в первую очередь управляет ростом банковских резервов и денежной массы, чтобы обеспечить стабильное расширение экономики. Для выполнения своей основной задачи по контролю денежной массы ФРС использует три основных инструмента для изменения банковских резервов: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1. Изменение резервных требований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2. Изменение ставки дисконтирования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lastRenderedPageBreak/>
        <w:t>3. Операции на открытом рынке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D2">
        <w:rPr>
          <w:rFonts w:ascii="Times New Roman" w:hAnsi="Times New Roman" w:cs="Times New Roman"/>
          <w:sz w:val="28"/>
          <w:szCs w:val="28"/>
        </w:rPr>
        <w:t>Инструменты</w:t>
      </w:r>
    </w:p>
    <w:p w:rsidR="00DC72D2" w:rsidRPr="00DC72D2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D2">
        <w:rPr>
          <w:rFonts w:ascii="Times New Roman" w:hAnsi="Times New Roman" w:cs="Times New Roman"/>
          <w:sz w:val="28"/>
          <w:szCs w:val="28"/>
        </w:rPr>
        <w:t xml:space="preserve">Изменение коэффициента резервирования используется редко, но потенциально очень эффективно. Коэффициент резервирования - это процент резервов, которые банк обязан удерживать против депозитов. Снижение коэффициента позволит банку выдавать больше кредитов, тем самым увеличивая предложение денег.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Увеличение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этого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соотношения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будет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иметь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противоположный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эффект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422A5" w:rsidRPr="00491EAD" w:rsidRDefault="00DC72D2" w:rsidP="00DC7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D2">
        <w:rPr>
          <w:rFonts w:ascii="Times New Roman" w:hAnsi="Times New Roman" w:cs="Times New Roman"/>
          <w:sz w:val="28"/>
          <w:szCs w:val="28"/>
        </w:rPr>
        <w:t xml:space="preserve">Ставка дисконтирования - это процентная ставка, которую центральный банк взимает с коммерческих банков, которым необходимо заимствовать дополнительные резервы.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Это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управляемая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процентная</w:t>
      </w:r>
      <w:proofErr w:type="spellEnd"/>
      <w:r w:rsidRPr="00DC72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C72D2">
        <w:rPr>
          <w:rFonts w:ascii="Times New Roman" w:hAnsi="Times New Roman" w:cs="Times New Roman"/>
          <w:sz w:val="28"/>
          <w:szCs w:val="28"/>
          <w:lang w:val="en-US"/>
        </w:rPr>
        <w:t>ста</w:t>
      </w:r>
      <w:bookmarkStart w:id="0" w:name="_GoBack"/>
      <w:bookmarkEnd w:id="0"/>
      <w:proofErr w:type="spellEnd"/>
    </w:p>
    <w:sectPr w:rsidR="00F422A5" w:rsidRPr="00491EAD" w:rsidSect="00491EAD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157F"/>
    <w:multiLevelType w:val="multilevel"/>
    <w:tmpl w:val="DDEA0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C42"/>
    <w:rsid w:val="00330806"/>
    <w:rsid w:val="00351194"/>
    <w:rsid w:val="004850EA"/>
    <w:rsid w:val="00491EAD"/>
    <w:rsid w:val="00775030"/>
    <w:rsid w:val="008A6AC6"/>
    <w:rsid w:val="00B44E0F"/>
    <w:rsid w:val="00DC72D2"/>
    <w:rsid w:val="00E33279"/>
    <w:rsid w:val="00E66C42"/>
    <w:rsid w:val="00F16052"/>
    <w:rsid w:val="00F422A5"/>
    <w:rsid w:val="00FE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C8DD7"/>
  <w15:docId w15:val="{9AEF4D42-1F18-5D4E-9655-10BF156E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22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2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E2FE5"/>
    <w:rPr>
      <w:b/>
      <w:bCs/>
    </w:rPr>
  </w:style>
  <w:style w:type="paragraph" w:styleId="a4">
    <w:name w:val="Normal (Web)"/>
    <w:basedOn w:val="a"/>
    <w:uiPriority w:val="99"/>
    <w:semiHidden/>
    <w:unhideWhenUsed/>
    <w:rsid w:val="00FE2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E2FE5"/>
    <w:rPr>
      <w:i/>
      <w:iCs/>
    </w:rPr>
  </w:style>
  <w:style w:type="paragraph" w:styleId="a6">
    <w:name w:val="List Paragraph"/>
    <w:basedOn w:val="a"/>
    <w:uiPriority w:val="34"/>
    <w:qFormat/>
    <w:rsid w:val="00485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Kafedra</cp:lastModifiedBy>
  <cp:revision>3</cp:revision>
  <cp:lastPrinted>2022-10-24T14:10:00Z</cp:lastPrinted>
  <dcterms:created xsi:type="dcterms:W3CDTF">2022-10-24T16:19:00Z</dcterms:created>
  <dcterms:modified xsi:type="dcterms:W3CDTF">2022-11-02T09:00:00Z</dcterms:modified>
</cp:coreProperties>
</file>